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34DD7">
        <w:rPr>
          <w:rFonts w:ascii="Times New Roman" w:hAnsi="Times New Roman"/>
          <w:b/>
          <w:sz w:val="24"/>
          <w:szCs w:val="24"/>
        </w:rPr>
        <w:t>11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F34DD7">
        <w:rPr>
          <w:rFonts w:ascii="Times New Roman" w:hAnsi="Times New Roman" w:cs="Times New Roman"/>
          <w:sz w:val="24"/>
          <w:szCs w:val="24"/>
        </w:rPr>
        <w:t xml:space="preserve">  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F34DD7">
        <w:rPr>
          <w:rFonts w:ascii="Times New Roman" w:hAnsi="Times New Roman" w:cs="Times New Roman"/>
          <w:sz w:val="24"/>
          <w:szCs w:val="24"/>
        </w:rPr>
        <w:t>31</w:t>
      </w:r>
      <w:r w:rsidR="00381AAF">
        <w:rPr>
          <w:rFonts w:ascii="Times New Roman" w:hAnsi="Times New Roman" w:cs="Times New Roman"/>
          <w:sz w:val="24"/>
          <w:szCs w:val="24"/>
        </w:rPr>
        <w:t xml:space="preserve"> </w:t>
      </w:r>
      <w:r w:rsidR="00F34DD7">
        <w:rPr>
          <w:rFonts w:ascii="Times New Roman" w:hAnsi="Times New Roman" w:cs="Times New Roman"/>
          <w:sz w:val="24"/>
          <w:szCs w:val="24"/>
        </w:rPr>
        <w:t xml:space="preserve">июля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Pr="002D70CE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C71BE0" w:rsidRPr="00C71BE0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C71BE0" w:rsidRPr="00B1627C" w:rsidRDefault="00381AAF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B1627C" w:rsidRPr="00B1627C">
        <w:rPr>
          <w:rFonts w:ascii="Times New Roman" w:hAnsi="Times New Roman" w:cs="Times New Roman"/>
          <w:bCs/>
          <w:sz w:val="24"/>
          <w:szCs w:val="24"/>
        </w:rPr>
        <w:t>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</w:t>
      </w:r>
      <w:r w:rsidRPr="00B1627C">
        <w:rPr>
          <w:rFonts w:ascii="Times New Roman" w:hAnsi="Times New Roman"/>
          <w:bCs/>
          <w:sz w:val="24"/>
          <w:szCs w:val="24"/>
        </w:rPr>
        <w:t xml:space="preserve"> </w:t>
      </w:r>
      <w:bookmarkStart w:id="1" w:name="_Hlk500488617"/>
      <w:r w:rsidRPr="00B1627C">
        <w:rPr>
          <w:rFonts w:ascii="Times New Roman" w:hAnsi="Times New Roman" w:cs="Times New Roman"/>
          <w:sz w:val="24"/>
          <w:szCs w:val="24"/>
        </w:rPr>
        <w:t>изложить</w:t>
      </w:r>
      <w:r w:rsidRPr="00DE3B71">
        <w:rPr>
          <w:rFonts w:ascii="Times New Roman" w:hAnsi="Times New Roman" w:cs="Times New Roman"/>
          <w:sz w:val="24"/>
          <w:szCs w:val="24"/>
        </w:rPr>
        <w:t xml:space="preserve"> в новой редакции согласно приложению 1 к настоящему дополнительному соглашению</w:t>
      </w:r>
      <w:bookmarkEnd w:id="1"/>
      <w:r w:rsidRPr="00DE3B71">
        <w:rPr>
          <w:rFonts w:ascii="Times New Roman" w:hAnsi="Times New Roman" w:cs="Times New Roman"/>
          <w:sz w:val="24"/>
          <w:szCs w:val="24"/>
        </w:rPr>
        <w:t>.</w:t>
      </w:r>
    </w:p>
    <w:p w:rsidR="00B1627C" w:rsidRPr="00F34DD7" w:rsidRDefault="00B1627C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34DD7">
        <w:rPr>
          <w:rFonts w:ascii="Times New Roman" w:hAnsi="Times New Roman"/>
          <w:bCs/>
          <w:sz w:val="24"/>
          <w:szCs w:val="24"/>
        </w:rPr>
        <w:t>8</w:t>
      </w:r>
      <w:bookmarkStart w:id="2" w:name="_GoBack"/>
      <w:bookmarkEnd w:id="2"/>
      <w:r w:rsidRPr="00DE3B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4DD7" w:rsidRPr="00F34DD7">
        <w:rPr>
          <w:rFonts w:ascii="Times New Roman" w:hAnsi="Times New Roman" w:cs="Times New Roman"/>
          <w:bCs/>
          <w:sz w:val="24"/>
          <w:szCs w:val="24"/>
        </w:rPr>
        <w:t>Тарифы проведения диспансеризации определённых групп взрослого населения, I этап»</w:t>
      </w:r>
      <w:r w:rsidR="00F34D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DD7" w:rsidRPr="00C71BE0" w:rsidRDefault="00F34DD7" w:rsidP="00F34DD7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9</w:t>
      </w:r>
      <w:r w:rsidRPr="005858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69C">
        <w:rPr>
          <w:rFonts w:ascii="Times New Roman" w:hAnsi="Times New Roman"/>
          <w:bCs/>
          <w:sz w:val="24"/>
          <w:szCs w:val="24"/>
        </w:rPr>
        <w:t>«Тарифы проведения диспансеризации пребывающих в стационарных учреждениях детей-сирот и детей, находящихся в трудной жизненной ситуации, I этап»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DD7" w:rsidRPr="00C71BE0" w:rsidRDefault="00F34DD7" w:rsidP="00F34DD7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10</w:t>
      </w:r>
      <w:r w:rsidRPr="005858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4DD7">
        <w:rPr>
          <w:rFonts w:ascii="Times New Roman" w:hAnsi="Times New Roman" w:cs="Times New Roman"/>
          <w:bCs/>
          <w:sz w:val="24"/>
          <w:szCs w:val="24"/>
        </w:rPr>
        <w:t>«Тарифы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DD7" w:rsidRPr="00121C3A" w:rsidRDefault="00F34DD7" w:rsidP="00F34DD7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11</w:t>
      </w:r>
      <w:r w:rsidRPr="005858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4DD7">
        <w:rPr>
          <w:rFonts w:ascii="Times New Roman" w:hAnsi="Times New Roman" w:cs="Times New Roman"/>
          <w:bCs/>
          <w:sz w:val="24"/>
          <w:szCs w:val="24"/>
        </w:rPr>
        <w:t>«Тарифы профилактических медицинских осмотров несовершеннолетних (законченный случай I этапа профилактического медицинского осмотра несовершеннолетнего)»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F34DD7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5 к настоящему дополнительному соглашению.</w:t>
      </w:r>
    </w:p>
    <w:p w:rsidR="00121C3A" w:rsidRPr="00121C3A" w:rsidRDefault="00121C3A" w:rsidP="00121C3A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15</w:t>
      </w:r>
      <w:r w:rsidRPr="005858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69C">
        <w:rPr>
          <w:rFonts w:ascii="Times New Roman" w:hAnsi="Times New Roman"/>
          <w:bCs/>
          <w:sz w:val="24"/>
          <w:szCs w:val="24"/>
        </w:rPr>
        <w:t>«</w:t>
      </w:r>
      <w:r w:rsidRPr="009D0889">
        <w:rPr>
          <w:rFonts w:ascii="Times New Roman" w:hAnsi="Times New Roman"/>
          <w:bCs/>
          <w:sz w:val="24"/>
          <w:szCs w:val="24"/>
        </w:rPr>
        <w:t xml:space="preserve">Перечень Клинико-статистические групп заболеваний, коэффициенты относительной </w:t>
      </w:r>
      <w:proofErr w:type="spellStart"/>
      <w:r w:rsidRPr="009D0889">
        <w:rPr>
          <w:rFonts w:ascii="Times New Roman" w:hAnsi="Times New Roman"/>
          <w:bCs/>
          <w:sz w:val="24"/>
          <w:szCs w:val="24"/>
        </w:rPr>
        <w:t>затратоемкости</w:t>
      </w:r>
      <w:proofErr w:type="spellEnd"/>
      <w:r w:rsidRPr="009D0889">
        <w:rPr>
          <w:rFonts w:ascii="Times New Roman" w:hAnsi="Times New Roman"/>
          <w:bCs/>
          <w:sz w:val="24"/>
          <w:szCs w:val="24"/>
        </w:rPr>
        <w:t>, управленческие коэффициенты и размер оплаты прерванных случаев оказания медицинской помощи в стационарных условиях на 2018 год</w:t>
      </w:r>
      <w:r w:rsidRPr="00AB369C">
        <w:rPr>
          <w:rFonts w:ascii="Times New Roman" w:hAnsi="Times New Roman"/>
          <w:bCs/>
          <w:sz w:val="24"/>
          <w:szCs w:val="24"/>
        </w:rPr>
        <w:t>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F34DD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34DD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DD7" w:rsidRPr="00F34DD7" w:rsidRDefault="00F34DD7" w:rsidP="00F34DD7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34DD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34DD7">
        <w:rPr>
          <w:rFonts w:ascii="Times New Roman" w:hAnsi="Times New Roman" w:cs="Times New Roman"/>
          <w:bCs/>
          <w:sz w:val="24"/>
          <w:szCs w:val="24"/>
        </w:rPr>
        <w:t xml:space="preserve">21 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году» </w:t>
      </w:r>
      <w:r w:rsidRPr="00F34DD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121C3A">
        <w:rPr>
          <w:rFonts w:ascii="Times New Roman" w:hAnsi="Times New Roman" w:cs="Times New Roman"/>
          <w:sz w:val="24"/>
          <w:szCs w:val="24"/>
        </w:rPr>
        <w:t>7</w:t>
      </w:r>
      <w:r w:rsidRPr="00F34DD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DD7" w:rsidRPr="00F34DD7" w:rsidRDefault="00F34DD7" w:rsidP="00F34DD7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34DD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34DD7">
        <w:rPr>
          <w:rFonts w:ascii="Times New Roman" w:hAnsi="Times New Roman" w:cs="Times New Roman"/>
          <w:bCs/>
          <w:sz w:val="24"/>
          <w:szCs w:val="24"/>
        </w:rPr>
        <w:t>22 «</w:t>
      </w:r>
      <w:r w:rsidRPr="00F34DD7">
        <w:rPr>
          <w:rFonts w:ascii="Times New Roman" w:hAnsi="Times New Roman"/>
          <w:bCs/>
          <w:sz w:val="24"/>
          <w:szCs w:val="24"/>
        </w:rPr>
        <w:t>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</w:t>
      </w:r>
      <w:r w:rsidRPr="00F34DD7">
        <w:rPr>
          <w:rFonts w:ascii="Times New Roman" w:hAnsi="Times New Roman" w:cs="Times New Roman"/>
          <w:bCs/>
          <w:sz w:val="24"/>
          <w:szCs w:val="24"/>
        </w:rPr>
        <w:t>»</w:t>
      </w:r>
      <w:r w:rsidRPr="00F34DD7">
        <w:rPr>
          <w:rFonts w:ascii="Times New Roman" w:hAnsi="Times New Roman"/>
          <w:bCs/>
          <w:sz w:val="24"/>
          <w:szCs w:val="24"/>
        </w:rPr>
        <w:t xml:space="preserve"> </w:t>
      </w:r>
      <w:r w:rsidRPr="00F34DD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121C3A">
        <w:rPr>
          <w:rFonts w:ascii="Times New Roman" w:hAnsi="Times New Roman" w:cs="Times New Roman"/>
          <w:sz w:val="24"/>
          <w:szCs w:val="24"/>
        </w:rPr>
        <w:t>8</w:t>
      </w:r>
      <w:r w:rsidRPr="00F34DD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C71BE0" w:rsidRPr="00C71BE0" w:rsidRDefault="00B1627C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34DD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34DD7" w:rsidRPr="00F34DD7">
        <w:rPr>
          <w:rFonts w:ascii="Times New Roman" w:hAnsi="Times New Roman"/>
          <w:bCs/>
          <w:sz w:val="24"/>
          <w:szCs w:val="24"/>
        </w:rPr>
        <w:t>32</w:t>
      </w:r>
      <w:r w:rsidR="0058587F" w:rsidRPr="00F34D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4DD7" w:rsidRPr="00F34DD7">
        <w:rPr>
          <w:rFonts w:ascii="Times New Roman" w:hAnsi="Times New Roman"/>
          <w:sz w:val="24"/>
          <w:szCs w:val="24"/>
        </w:rPr>
        <w:t xml:space="preserve">«Порядок применения способов оплаты первичной </w:t>
      </w:r>
      <w:proofErr w:type="spellStart"/>
      <w:r w:rsidR="00F34DD7" w:rsidRPr="00F34DD7">
        <w:rPr>
          <w:rFonts w:ascii="Times New Roman" w:hAnsi="Times New Roman"/>
          <w:sz w:val="24"/>
          <w:szCs w:val="24"/>
        </w:rPr>
        <w:t>медико</w:t>
      </w:r>
      <w:proofErr w:type="spellEnd"/>
      <w:r w:rsidR="00F34DD7" w:rsidRPr="00F34DD7">
        <w:rPr>
          <w:rFonts w:ascii="Times New Roman" w:hAnsi="Times New Roman"/>
          <w:sz w:val="24"/>
          <w:szCs w:val="24"/>
        </w:rPr>
        <w:t xml:space="preserve"> -санитарной помощи (в том числе первичной специализированной медико-санитарной помощи) </w:t>
      </w:r>
      <w:r w:rsidR="00F34DD7" w:rsidRPr="00F34DD7">
        <w:rPr>
          <w:rFonts w:ascii="Times New Roman" w:hAnsi="Times New Roman"/>
          <w:sz w:val="24"/>
          <w:szCs w:val="24"/>
        </w:rPr>
        <w:lastRenderedPageBreak/>
        <w:t xml:space="preserve">с особенностями формирования реестров» </w:t>
      </w:r>
      <w:r w:rsidRPr="00F34DD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121C3A">
        <w:rPr>
          <w:rFonts w:ascii="Times New Roman" w:hAnsi="Times New Roman" w:cs="Times New Roman"/>
          <w:sz w:val="24"/>
          <w:szCs w:val="24"/>
        </w:rPr>
        <w:t>9</w:t>
      </w:r>
      <w:r w:rsidRPr="00F34DD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</w:t>
      </w:r>
      <w:r w:rsidRPr="00DE3B71">
        <w:rPr>
          <w:rFonts w:ascii="Times New Roman" w:hAnsi="Times New Roman" w:cs="Times New Roman"/>
          <w:sz w:val="24"/>
          <w:szCs w:val="24"/>
        </w:rPr>
        <w:t>.</w:t>
      </w:r>
    </w:p>
    <w:p w:rsidR="00C71BE0" w:rsidRPr="00F34DD7" w:rsidRDefault="00B1627C" w:rsidP="00F423ED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423ED" w:rsidRPr="00F423ED">
        <w:rPr>
          <w:rFonts w:ascii="Times New Roman" w:hAnsi="Times New Roman" w:cs="Times New Roman"/>
          <w:sz w:val="24"/>
          <w:szCs w:val="24"/>
        </w:rPr>
        <w:t>38 «Особенности раздельного учета и контроля объемов предоставления медицинской помощи</w:t>
      </w:r>
      <w:r w:rsidRPr="00DE3B71">
        <w:rPr>
          <w:rFonts w:ascii="Times New Roman" w:hAnsi="Times New Roman" w:cs="Times New Roman"/>
          <w:bCs/>
          <w:sz w:val="24"/>
          <w:szCs w:val="24"/>
        </w:rPr>
        <w:t>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121C3A">
        <w:rPr>
          <w:rFonts w:ascii="Times New Roman" w:hAnsi="Times New Roman" w:cs="Times New Roman"/>
          <w:sz w:val="24"/>
          <w:szCs w:val="24"/>
        </w:rPr>
        <w:t>10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E97236" w:rsidRPr="00DE3B71" w:rsidRDefault="00C71BE0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43</w:t>
      </w:r>
      <w:r w:rsidRPr="00E10B69">
        <w:rPr>
          <w:rFonts w:ascii="Times New Roman" w:hAnsi="Times New Roman"/>
          <w:sz w:val="24"/>
          <w:szCs w:val="24"/>
        </w:rPr>
        <w:t xml:space="preserve"> «Дифференцированные коэффициенты подушевого </w:t>
      </w:r>
      <w:r w:rsidR="004A40CE" w:rsidRPr="00E10B69">
        <w:rPr>
          <w:rFonts w:ascii="Times New Roman" w:hAnsi="Times New Roman"/>
          <w:sz w:val="24"/>
          <w:szCs w:val="24"/>
        </w:rPr>
        <w:t>финансирования медицинской помощи,</w:t>
      </w:r>
      <w:r w:rsidRPr="00E10B69">
        <w:rPr>
          <w:rFonts w:ascii="Times New Roman" w:hAnsi="Times New Roman"/>
          <w:sz w:val="24"/>
          <w:szCs w:val="24"/>
        </w:rPr>
        <w:t xml:space="preserve"> оказанной в амбулаторных условиях»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F34DD7">
        <w:rPr>
          <w:rFonts w:ascii="Times New Roman" w:hAnsi="Times New Roman" w:cs="Times New Roman"/>
          <w:sz w:val="24"/>
          <w:szCs w:val="24"/>
        </w:rPr>
        <w:t>1</w:t>
      </w:r>
      <w:r w:rsidR="00121C3A">
        <w:rPr>
          <w:rFonts w:ascii="Times New Roman" w:hAnsi="Times New Roman" w:cs="Times New Roman"/>
          <w:sz w:val="24"/>
          <w:szCs w:val="24"/>
        </w:rPr>
        <w:t>1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0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35150" w:rsidRPr="00035150" w:rsidRDefault="0003515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3" w:name="_Hlk520710177"/>
      <w:r w:rsidRPr="00035150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bCs/>
          <w:spacing w:val="-1"/>
          <w:sz w:val="24"/>
          <w:szCs w:val="24"/>
        </w:rPr>
        <w:t>июля</w:t>
      </w:r>
      <w:r w:rsidRPr="00035150">
        <w:rPr>
          <w:rFonts w:ascii="Times New Roman" w:hAnsi="Times New Roman"/>
          <w:bCs/>
          <w:spacing w:val="-1"/>
          <w:sz w:val="24"/>
          <w:szCs w:val="24"/>
        </w:rPr>
        <w:t xml:space="preserve"> 2018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июля</w:t>
      </w:r>
      <w:r w:rsidRPr="00035150">
        <w:rPr>
          <w:rFonts w:ascii="Times New Roman" w:hAnsi="Times New Roman"/>
          <w:bCs/>
          <w:spacing w:val="-1"/>
          <w:sz w:val="24"/>
          <w:szCs w:val="24"/>
        </w:rPr>
        <w:t xml:space="preserve"> 2018 года, в том числе начатые ранее, за исключением пункта 1.</w:t>
      </w:r>
      <w:r w:rsidRPr="00035150">
        <w:rPr>
          <w:rFonts w:ascii="Times New Roman" w:hAnsi="Times New Roman"/>
          <w:bCs/>
          <w:spacing w:val="-1"/>
          <w:sz w:val="24"/>
          <w:szCs w:val="24"/>
        </w:rPr>
        <w:t>10</w:t>
      </w:r>
      <w:r w:rsidRPr="00035150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соглашения.</w:t>
      </w:r>
    </w:p>
    <w:p w:rsidR="00035150" w:rsidRDefault="0003515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35150">
        <w:rPr>
          <w:rFonts w:ascii="Times New Roman" w:hAnsi="Times New Roman"/>
          <w:bCs/>
          <w:spacing w:val="-1"/>
          <w:sz w:val="24"/>
          <w:szCs w:val="24"/>
        </w:rPr>
        <w:t>Пункт 1.</w:t>
      </w:r>
      <w:r w:rsidRPr="00035150">
        <w:rPr>
          <w:rFonts w:ascii="Times New Roman" w:hAnsi="Times New Roman"/>
          <w:bCs/>
          <w:spacing w:val="-1"/>
          <w:sz w:val="24"/>
          <w:szCs w:val="24"/>
        </w:rPr>
        <w:t>10</w:t>
      </w:r>
      <w:r w:rsidRPr="00035150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августа</w:t>
      </w:r>
      <w:r w:rsidRPr="00035150">
        <w:rPr>
          <w:rFonts w:ascii="Times New Roman" w:hAnsi="Times New Roman"/>
          <w:bCs/>
          <w:spacing w:val="-1"/>
          <w:sz w:val="24"/>
          <w:szCs w:val="24"/>
        </w:rPr>
        <w:t xml:space="preserve"> 2018 года, в том числе начатые ранее.</w:t>
      </w:r>
      <w:bookmarkEnd w:id="3"/>
    </w:p>
    <w:p w:rsidR="00F74600" w:rsidRPr="001C592D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0" w:rsidRDefault="0003515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0" w:rsidRPr="00A84051" w:rsidRDefault="0003515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035150" w:rsidRDefault="0003515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614D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A255CC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99B31-9661-49C4-B661-298CF17D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1080</Words>
  <Characters>8376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41</cp:revision>
  <cp:lastPrinted>2018-06-26T05:12:00Z</cp:lastPrinted>
  <dcterms:created xsi:type="dcterms:W3CDTF">2017-10-31T06:03:00Z</dcterms:created>
  <dcterms:modified xsi:type="dcterms:W3CDTF">2018-07-30T05:35:00Z</dcterms:modified>
</cp:coreProperties>
</file>